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b w:val="1"/>
        </w:rPr>
      </w:pPr>
      <w:r w:rsidDel="00000000" w:rsidR="00000000" w:rsidRPr="00000000">
        <w:rPr>
          <w:b w:val="1"/>
          <w:rtl w:val="0"/>
        </w:rPr>
        <w:t xml:space="preserve">令和7年度 全国障がい者トランポリン指導者研修会</w:t>
      </w:r>
    </w:p>
    <w:p w:rsidR="00000000" w:rsidDel="00000000" w:rsidP="00000000" w:rsidRDefault="00000000" w:rsidRPr="00000000" w14:paraId="00000002">
      <w:pPr>
        <w:pStyle w:val="Heading1"/>
        <w:jc w:val="center"/>
        <w:rPr>
          <w:b w:val="1"/>
        </w:rPr>
      </w:pPr>
      <w:r w:rsidDel="00000000" w:rsidR="00000000" w:rsidRPr="00000000">
        <w:rPr>
          <w:b w:val="1"/>
          <w:rtl w:val="0"/>
        </w:rPr>
        <w:t xml:space="preserve">実施要項</w:t>
      </w:r>
    </w:p>
    <w:p w:rsidR="00000000" w:rsidDel="00000000" w:rsidP="00000000" w:rsidRDefault="00000000" w:rsidRPr="00000000" w14:paraId="00000003">
      <w:pPr>
        <w:pStyle w:val="Heading2"/>
        <w:rPr/>
      </w:pPr>
      <w:r w:rsidDel="00000000" w:rsidR="00000000" w:rsidRPr="00000000">
        <w:rPr>
          <w:rtl w:val="0"/>
        </w:rPr>
        <w:t xml:space="preserve">１．目的</w:t>
      </w:r>
    </w:p>
    <w:p w:rsidR="00000000" w:rsidDel="00000000" w:rsidP="00000000" w:rsidRDefault="00000000" w:rsidRPr="00000000" w14:paraId="00000004">
      <w:pPr>
        <w:rPr/>
      </w:pPr>
      <w:r w:rsidDel="00000000" w:rsidR="00000000" w:rsidRPr="00000000">
        <w:rPr>
          <w:rtl w:val="0"/>
        </w:rPr>
        <w:t xml:space="preserve">本研修会は、障がい者トランポリン指導に携わる指導者や今後指導に携わりたい方を対象とし、指導現場における課題の共有および実践的な事例検討を通じて、指導力の向上とネットワークの構築を図ることを目的とする。</w:t>
      </w:r>
    </w:p>
    <w:p w:rsidR="00000000" w:rsidDel="00000000" w:rsidP="00000000" w:rsidRDefault="00000000" w:rsidRPr="00000000" w14:paraId="00000005">
      <w:pPr>
        <w:pStyle w:val="Heading2"/>
        <w:rPr/>
      </w:pPr>
      <w:r w:rsidDel="00000000" w:rsidR="00000000" w:rsidRPr="00000000">
        <w:rPr>
          <w:rtl w:val="0"/>
        </w:rPr>
        <w:t xml:space="preserve">２．主催・主管</w:t>
      </w:r>
    </w:p>
    <w:p w:rsidR="00000000" w:rsidDel="00000000" w:rsidP="00000000" w:rsidRDefault="00000000" w:rsidRPr="00000000" w14:paraId="00000006">
      <w:pPr>
        <w:rPr/>
      </w:pPr>
      <w:r w:rsidDel="00000000" w:rsidR="00000000" w:rsidRPr="00000000">
        <w:rPr>
          <w:rtl w:val="0"/>
        </w:rPr>
        <w:t xml:space="preserve">主催：公益財団法人 日本体操協会</w:t>
      </w:r>
    </w:p>
    <w:p w:rsidR="00000000" w:rsidDel="00000000" w:rsidP="00000000" w:rsidRDefault="00000000" w:rsidRPr="00000000" w14:paraId="00000007">
      <w:pPr>
        <w:rPr/>
      </w:pPr>
      <w:r w:rsidDel="00000000" w:rsidR="00000000" w:rsidRPr="00000000">
        <w:rPr>
          <w:rtl w:val="0"/>
        </w:rPr>
        <w:t xml:space="preserve">主管：公益財団法人 日本体操協会 トランポリン委員会 障がい者トランポリン部</w:t>
      </w:r>
    </w:p>
    <w:p w:rsidR="00000000" w:rsidDel="00000000" w:rsidP="00000000" w:rsidRDefault="00000000" w:rsidRPr="00000000" w14:paraId="00000008">
      <w:pPr>
        <w:pStyle w:val="Heading2"/>
        <w:rPr/>
      </w:pPr>
      <w:r w:rsidDel="00000000" w:rsidR="00000000" w:rsidRPr="00000000">
        <w:rPr>
          <w:rtl w:val="0"/>
        </w:rPr>
        <w:t xml:space="preserve">３．開催日程・内容</w:t>
      </w:r>
    </w:p>
    <w:p w:rsidR="00000000" w:rsidDel="00000000" w:rsidP="00000000" w:rsidRDefault="00000000" w:rsidRPr="00000000" w14:paraId="00000009">
      <w:pPr>
        <w:pStyle w:val="Heading3"/>
        <w:rPr/>
      </w:pPr>
      <w:r w:rsidDel="00000000" w:rsidR="00000000" w:rsidRPr="00000000">
        <w:rPr>
          <w:rtl w:val="0"/>
        </w:rPr>
        <w:t xml:space="preserve">（１）令和7年10月12日（日）14:00～17:00【オンライン開催】</w:t>
      </w:r>
    </w:p>
    <w:p w:rsidR="00000000" w:rsidDel="00000000" w:rsidP="00000000" w:rsidRDefault="00000000" w:rsidRPr="00000000" w14:paraId="0000000A">
      <w:pPr>
        <w:rPr/>
      </w:pPr>
      <w:r w:rsidDel="00000000" w:rsidR="00000000" w:rsidRPr="00000000">
        <w:rPr>
          <w:rtl w:val="0"/>
        </w:rPr>
        <w:t xml:space="preserve">≪トランポリン指導者座談会≫</w:t>
      </w:r>
    </w:p>
    <w:p w:rsidR="00000000" w:rsidDel="00000000" w:rsidP="00000000" w:rsidRDefault="00000000" w:rsidRPr="00000000" w14:paraId="0000000B">
      <w:pPr>
        <w:rPr/>
      </w:pPr>
      <w:r w:rsidDel="00000000" w:rsidR="00000000" w:rsidRPr="00000000">
        <w:rPr>
          <w:rtl w:val="0"/>
        </w:rPr>
        <w:t xml:space="preserve">参加者をテーマ別に分け、日常の指導における課題や疑問点、指導上の工夫等について意見交換を行う。指導者間の情報共有を通じて、実践的な知見の深化を図る。</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3"/>
        <w:rPr/>
      </w:pPr>
      <w:r w:rsidDel="00000000" w:rsidR="00000000" w:rsidRPr="00000000">
        <w:rPr>
          <w:rtl w:val="0"/>
        </w:rPr>
        <w:t xml:space="preserve">（２）令和7年10月13日（月・祝）10：00～12：00【ハイブリッド開催】</w:t>
      </w:r>
    </w:p>
    <w:p w:rsidR="00000000" w:rsidDel="00000000" w:rsidP="00000000" w:rsidRDefault="00000000" w:rsidRPr="00000000" w14:paraId="0000000E">
      <w:pPr>
        <w:rPr/>
      </w:pPr>
      <w:r w:rsidDel="00000000" w:rsidR="00000000" w:rsidRPr="00000000">
        <w:rPr>
          <w:rtl w:val="0"/>
        </w:rPr>
        <w:t xml:space="preserve">会場：特定非営利活動法人つばさの会（東京都足立区保木間4-53-12）およびオンライン</w:t>
      </w:r>
    </w:p>
    <w:p w:rsidR="00000000" w:rsidDel="00000000" w:rsidP="00000000" w:rsidRDefault="00000000" w:rsidRPr="00000000" w14:paraId="0000000F">
      <w:pPr>
        <w:rPr/>
      </w:pPr>
      <w:r w:rsidDel="00000000" w:rsidR="00000000" w:rsidRPr="00000000">
        <w:rPr>
          <w:rtl w:val="0"/>
        </w:rPr>
        <w:t xml:space="preserve">≪事例検討会・ワークショップ≫</w:t>
      </w:r>
    </w:p>
    <w:p w:rsidR="00000000" w:rsidDel="00000000" w:rsidP="00000000" w:rsidRDefault="00000000" w:rsidRPr="00000000" w14:paraId="00000010">
      <w:pPr>
        <w:rPr/>
      </w:pPr>
      <w:r w:rsidDel="00000000" w:rsidR="00000000" w:rsidRPr="00000000">
        <w:rPr>
          <w:rtl w:val="0"/>
        </w:rPr>
        <w:t xml:space="preserve">障がいのある方の協力を得て、以下の視点から事例検討およびワークショップを実施する。</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日常的な活動の紹介</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整体的視点による身体へのアプローチ</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スポーツ指導の観点からの実践的検討</w:t>
      </w:r>
    </w:p>
    <w:p w:rsidR="00000000" w:rsidDel="00000000" w:rsidP="00000000" w:rsidRDefault="00000000" w:rsidRPr="00000000" w14:paraId="00000014">
      <w:pPr>
        <w:rPr/>
      </w:pPr>
      <w:r w:rsidDel="00000000" w:rsidR="00000000" w:rsidRPr="00000000">
        <w:rPr>
          <w:rtl w:val="0"/>
        </w:rPr>
        <w:t xml:space="preserve">障がい者スポーツ指導における多角的な視点を養うとともに、参加者の指導力向上を目指す。</w:t>
      </w:r>
    </w:p>
    <w:p w:rsidR="00000000" w:rsidDel="00000000" w:rsidP="00000000" w:rsidRDefault="00000000" w:rsidRPr="00000000" w14:paraId="00000015">
      <w:pPr>
        <w:pStyle w:val="Heading2"/>
        <w:rPr/>
      </w:pPr>
      <w:r w:rsidDel="00000000" w:rsidR="00000000" w:rsidRPr="00000000">
        <w:rPr>
          <w:rtl w:val="0"/>
        </w:rPr>
        <w:t xml:space="preserve">４．講師（10月13日）</w:t>
      </w:r>
    </w:p>
    <w:p w:rsidR="00000000" w:rsidDel="00000000" w:rsidP="00000000" w:rsidRDefault="00000000" w:rsidRPr="00000000" w14:paraId="00000016">
      <w:pPr>
        <w:pStyle w:val="Heading3"/>
        <w:rPr/>
      </w:pPr>
      <w:r w:rsidDel="00000000" w:rsidR="00000000" w:rsidRPr="00000000">
        <w:rPr>
          <w:rtl w:val="0"/>
        </w:rPr>
        <w:t xml:space="preserve">保坂 嘉昭 氏</w:t>
      </w:r>
    </w:p>
    <w:p w:rsidR="00000000" w:rsidDel="00000000" w:rsidP="00000000" w:rsidRDefault="00000000" w:rsidRPr="00000000" w14:paraId="00000017">
      <w:pPr>
        <w:rPr/>
      </w:pPr>
      <w:r w:rsidDel="00000000" w:rsidR="00000000" w:rsidRPr="00000000">
        <w:rPr>
          <w:rtl w:val="0"/>
        </w:rPr>
        <w:t xml:space="preserve">【経歴等】</w:t>
      </w:r>
    </w:p>
    <w:p w:rsidR="00000000" w:rsidDel="00000000" w:rsidP="00000000" w:rsidRDefault="00000000" w:rsidRPr="00000000" w14:paraId="00000018">
      <w:pPr>
        <w:rPr/>
      </w:pPr>
      <w:r w:rsidDel="00000000" w:rsidR="00000000" w:rsidRPr="00000000">
        <w:rPr>
          <w:rtl w:val="0"/>
        </w:rPr>
        <w:t xml:space="preserve">国士舘大学体育学部卒業・中級パラスポーツ指導・フェルデンクライス・メソッド指導員</w:t>
      </w:r>
    </w:p>
    <w:p w:rsidR="00000000" w:rsidDel="00000000" w:rsidP="00000000" w:rsidRDefault="00000000" w:rsidRPr="00000000" w14:paraId="00000019">
      <w:pPr>
        <w:rPr/>
      </w:pPr>
      <w:r w:rsidDel="00000000" w:rsidR="00000000" w:rsidRPr="00000000">
        <w:rPr>
          <w:rtl w:val="0"/>
        </w:rPr>
        <w:t xml:space="preserve">体操・トランポリン・障がい者スポーツ指導、整体による身体のバランス調整、コンディショニングが専門</w:t>
      </w:r>
    </w:p>
    <w:p w:rsidR="00000000" w:rsidDel="00000000" w:rsidP="00000000" w:rsidRDefault="00000000" w:rsidRPr="00000000" w14:paraId="0000001A">
      <w:pPr>
        <w:rPr/>
      </w:pPr>
      <w:r w:rsidDel="00000000" w:rsidR="00000000" w:rsidRPr="00000000">
        <w:rPr>
          <w:rtl w:val="0"/>
        </w:rPr>
        <w:t xml:space="preserve">【主な職歴】</w:t>
      </w:r>
    </w:p>
    <w:p w:rsidR="00000000" w:rsidDel="00000000" w:rsidP="00000000" w:rsidRDefault="00000000" w:rsidRPr="00000000" w14:paraId="0000001B">
      <w:pPr>
        <w:rPr/>
      </w:pPr>
      <w:r w:rsidDel="00000000" w:rsidR="00000000" w:rsidRPr="00000000">
        <w:rPr>
          <w:rtl w:val="0"/>
        </w:rPr>
        <w:t xml:space="preserve">公共体育館施設専門会社にて健康運動・スポーツ指導（2002～2019）</w:t>
      </w:r>
    </w:p>
    <w:p w:rsidR="00000000" w:rsidDel="00000000" w:rsidP="00000000" w:rsidRDefault="00000000" w:rsidRPr="00000000" w14:paraId="0000001C">
      <w:pPr>
        <w:rPr/>
      </w:pPr>
      <w:r w:rsidDel="00000000" w:rsidR="00000000" w:rsidRPr="00000000">
        <w:rPr>
          <w:rtl w:val="0"/>
        </w:rPr>
        <w:t xml:space="preserve">障害者支援施設における運動指導・生活支援（2020～2024）</w:t>
      </w:r>
    </w:p>
    <w:p w:rsidR="00000000" w:rsidDel="00000000" w:rsidP="00000000" w:rsidRDefault="00000000" w:rsidRPr="00000000" w14:paraId="0000001D">
      <w:pPr>
        <w:pStyle w:val="Heading2"/>
        <w:rPr/>
      </w:pPr>
      <w:bookmarkStart w:colFirst="0" w:colLast="0" w:name="_heading=h.qxif1mrlp42q" w:id="0"/>
      <w:bookmarkEnd w:id="0"/>
      <w:r w:rsidDel="00000000" w:rsidR="00000000" w:rsidRPr="00000000">
        <w:rPr>
          <w:rtl w:val="0"/>
        </w:rPr>
        <w:t xml:space="preserve">５．参加費</w:t>
      </w:r>
    </w:p>
    <w:p w:rsidR="00000000" w:rsidDel="00000000" w:rsidP="00000000" w:rsidRDefault="00000000" w:rsidRPr="00000000" w14:paraId="0000001E">
      <w:pPr>
        <w:rPr/>
      </w:pPr>
      <w:r w:rsidDel="00000000" w:rsidR="00000000" w:rsidRPr="00000000">
        <w:rPr>
          <w:rtl w:val="0"/>
        </w:rPr>
        <w:t xml:space="preserve">10月12日（日）：1,000円</w:t>
      </w:r>
    </w:p>
    <w:p w:rsidR="00000000" w:rsidDel="00000000" w:rsidP="00000000" w:rsidRDefault="00000000" w:rsidRPr="00000000" w14:paraId="0000001F">
      <w:pPr>
        <w:rPr/>
      </w:pPr>
      <w:r w:rsidDel="00000000" w:rsidR="00000000" w:rsidRPr="00000000">
        <w:rPr>
          <w:rtl w:val="0"/>
        </w:rPr>
        <w:t xml:space="preserve">10月13日（月・祝）：3,000円</w:t>
      </w:r>
    </w:p>
    <w:p w:rsidR="00000000" w:rsidDel="00000000" w:rsidP="00000000" w:rsidRDefault="00000000" w:rsidRPr="00000000" w14:paraId="00000020">
      <w:pPr>
        <w:rPr/>
      </w:pPr>
      <w:r w:rsidDel="00000000" w:rsidR="00000000" w:rsidRPr="00000000">
        <w:rPr>
          <w:rtl w:val="0"/>
        </w:rPr>
        <w:t xml:space="preserve">※両日参加も可能です。</w:t>
      </w:r>
    </w:p>
    <w:p w:rsidR="00000000" w:rsidDel="00000000" w:rsidP="00000000" w:rsidRDefault="00000000" w:rsidRPr="00000000" w14:paraId="00000021">
      <w:pPr>
        <w:pStyle w:val="Heading2"/>
        <w:rPr/>
      </w:pPr>
      <w:r w:rsidDel="00000000" w:rsidR="00000000" w:rsidRPr="00000000">
        <w:rPr>
          <w:rtl w:val="0"/>
        </w:rPr>
        <w:t xml:space="preserve">６．定員・開催条件</w:t>
      </w:r>
    </w:p>
    <w:p w:rsidR="00000000" w:rsidDel="00000000" w:rsidP="00000000" w:rsidRDefault="00000000" w:rsidRPr="00000000" w14:paraId="00000022">
      <w:pPr>
        <w:rPr/>
      </w:pPr>
      <w:r w:rsidDel="00000000" w:rsidR="00000000" w:rsidRPr="00000000">
        <w:rPr>
          <w:rtl w:val="0"/>
        </w:rPr>
        <w:t xml:space="preserve">最低開催人数：8名</w:t>
      </w:r>
    </w:p>
    <w:p w:rsidR="00000000" w:rsidDel="00000000" w:rsidP="00000000" w:rsidRDefault="00000000" w:rsidRPr="00000000" w14:paraId="00000023">
      <w:pPr>
        <w:rPr/>
      </w:pPr>
      <w:r w:rsidDel="00000000" w:rsidR="00000000" w:rsidRPr="00000000">
        <w:rPr>
          <w:rtl w:val="0"/>
        </w:rPr>
        <w:t xml:space="preserve">定員に満たない場合は、開催を見送る場合がございます。</w:t>
      </w:r>
    </w:p>
    <w:p w:rsidR="00000000" w:rsidDel="00000000" w:rsidP="00000000" w:rsidRDefault="00000000" w:rsidRPr="00000000" w14:paraId="00000024">
      <w:pPr>
        <w:pStyle w:val="Heading2"/>
        <w:rPr/>
      </w:pPr>
      <w:r w:rsidDel="00000000" w:rsidR="00000000" w:rsidRPr="00000000">
        <w:rPr>
          <w:rtl w:val="0"/>
        </w:rPr>
        <w:t xml:space="preserve">７．問い合わせ先</w:t>
      </w:r>
    </w:p>
    <w:p w:rsidR="00000000" w:rsidDel="00000000" w:rsidP="00000000" w:rsidRDefault="00000000" w:rsidRPr="00000000" w14:paraId="00000025">
      <w:pPr>
        <w:rPr/>
      </w:pPr>
      <w:r w:rsidDel="00000000" w:rsidR="00000000" w:rsidRPr="00000000">
        <w:rPr>
          <w:rtl w:val="0"/>
        </w:rPr>
        <w:t xml:space="preserve">公益財団法人 日本体操協会 トランポリン委員会 障がい者トランポリン部</w:t>
      </w:r>
    </w:p>
    <w:p w:rsidR="00000000" w:rsidDel="00000000" w:rsidP="00000000" w:rsidRDefault="00000000" w:rsidRPr="00000000" w14:paraId="00000026">
      <w:pPr>
        <w:rPr/>
      </w:pPr>
      <w:r w:rsidDel="00000000" w:rsidR="00000000" w:rsidRPr="00000000">
        <w:rPr>
          <w:rtl w:val="0"/>
        </w:rPr>
        <w:t xml:space="preserve">担当：土井畑</w:t>
      </w:r>
    </w:p>
    <w:p w:rsidR="00000000" w:rsidDel="00000000" w:rsidP="00000000" w:rsidRDefault="00000000" w:rsidRPr="00000000" w14:paraId="00000027">
      <w:pPr>
        <w:rPr/>
      </w:pPr>
      <w:hyperlink r:id="rId7">
        <w:r w:rsidDel="00000000" w:rsidR="00000000" w:rsidRPr="00000000">
          <w:rPr>
            <w:color w:val="0563c1"/>
            <w:u w:val="single"/>
            <w:rtl w:val="0"/>
          </w:rPr>
          <w:t xml:space="preserve">kou_doi_trampoline@yahoo.co.jp</w:t>
        </w:r>
      </w:hyperlink>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Noto Sans Symbols">
    <w:embedRegular w:fontKey="{00000000-0000-0000-0000-000000000000}" r:id="rId1" w:subsetted="0"/>
    <w:embedBold w:fontKey="{00000000-0000-0000-0000-000000000000}" r:id="rId2" w:subsetted="0"/>
  </w:font>
  <w:font w:name="游明朝"/>
  <w:font w:name="游ゴシック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40" w:hanging="440"/>
      </w:pPr>
      <w:rPr>
        <w:rFonts w:ascii="Noto Sans Symbols" w:cs="Noto Sans Symbols" w:eastAsia="Noto Sans Symbols" w:hAnsi="Noto Sans Symbols"/>
      </w:rPr>
    </w:lvl>
    <w:lvl w:ilvl="1">
      <w:start w:val="1"/>
      <w:numFmt w:val="bullet"/>
      <w:lvlText w:val="⮚"/>
      <w:lvlJc w:val="left"/>
      <w:pPr>
        <w:ind w:left="880" w:hanging="440"/>
      </w:pPr>
      <w:rPr>
        <w:rFonts w:ascii="Noto Sans Symbols" w:cs="Noto Sans Symbols" w:eastAsia="Noto Sans Symbols" w:hAnsi="Noto Sans Symbols"/>
      </w:rPr>
    </w:lvl>
    <w:lvl w:ilvl="2">
      <w:start w:val="1"/>
      <w:numFmt w:val="bullet"/>
      <w:lvlText w:val="✧"/>
      <w:lvlJc w:val="left"/>
      <w:pPr>
        <w:ind w:left="1320" w:hanging="440"/>
      </w:pPr>
      <w:rPr>
        <w:rFonts w:ascii="Noto Sans Symbols" w:cs="Noto Sans Symbols" w:eastAsia="Noto Sans Symbols" w:hAnsi="Noto Sans Symbols"/>
      </w:rPr>
    </w:lvl>
    <w:lvl w:ilvl="3">
      <w:start w:val="1"/>
      <w:numFmt w:val="bullet"/>
      <w:lvlText w:val="●"/>
      <w:lvlJc w:val="left"/>
      <w:pPr>
        <w:ind w:left="1760" w:hanging="440"/>
      </w:pPr>
      <w:rPr>
        <w:rFonts w:ascii="Noto Sans Symbols" w:cs="Noto Sans Symbols" w:eastAsia="Noto Sans Symbols" w:hAnsi="Noto Sans Symbols"/>
      </w:rPr>
    </w:lvl>
    <w:lvl w:ilvl="4">
      <w:start w:val="1"/>
      <w:numFmt w:val="bullet"/>
      <w:lvlText w:val="⮚"/>
      <w:lvlJc w:val="left"/>
      <w:pPr>
        <w:ind w:left="2200" w:hanging="440"/>
      </w:pPr>
      <w:rPr>
        <w:rFonts w:ascii="Noto Sans Symbols" w:cs="Noto Sans Symbols" w:eastAsia="Noto Sans Symbols" w:hAnsi="Noto Sans Symbols"/>
      </w:rPr>
    </w:lvl>
    <w:lvl w:ilvl="5">
      <w:start w:val="1"/>
      <w:numFmt w:val="bullet"/>
      <w:lvlText w:val="✧"/>
      <w:lvlJc w:val="left"/>
      <w:pPr>
        <w:ind w:left="2640" w:hanging="440"/>
      </w:pPr>
      <w:rPr>
        <w:rFonts w:ascii="Noto Sans Symbols" w:cs="Noto Sans Symbols" w:eastAsia="Noto Sans Symbols" w:hAnsi="Noto Sans Symbols"/>
      </w:rPr>
    </w:lvl>
    <w:lvl w:ilvl="6">
      <w:start w:val="1"/>
      <w:numFmt w:val="bullet"/>
      <w:lvlText w:val="●"/>
      <w:lvlJc w:val="left"/>
      <w:pPr>
        <w:ind w:left="3080" w:hanging="440"/>
      </w:pPr>
      <w:rPr>
        <w:rFonts w:ascii="Noto Sans Symbols" w:cs="Noto Sans Symbols" w:eastAsia="Noto Sans Symbols" w:hAnsi="Noto Sans Symbols"/>
      </w:rPr>
    </w:lvl>
    <w:lvl w:ilvl="7">
      <w:start w:val="1"/>
      <w:numFmt w:val="bullet"/>
      <w:lvlText w:val="⮚"/>
      <w:lvlJc w:val="left"/>
      <w:pPr>
        <w:ind w:left="3520" w:hanging="440"/>
      </w:pPr>
      <w:rPr>
        <w:rFonts w:ascii="Noto Sans Symbols" w:cs="Noto Sans Symbols" w:eastAsia="Noto Sans Symbols" w:hAnsi="Noto Sans Symbols"/>
      </w:rPr>
    </w:lvl>
    <w:lvl w:ilvl="8">
      <w:start w:val="1"/>
      <w:numFmt w:val="bullet"/>
      <w:lvlText w:val="✧"/>
      <w:lvlJc w:val="left"/>
      <w:pPr>
        <w:ind w:left="3960" w:hanging="44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
      </w:rPr>
    </w:rPrDefault>
    <w:pPrDefault>
      <w:pPr>
        <w:widowControl w:val="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Rule="auto"/>
      <w:jc w:val="center"/>
    </w:pPr>
    <w:rPr>
      <w:rFonts w:ascii="游ゴシック Light" w:cs="游ゴシック Light" w:eastAsia="游ゴシック Light" w:hAnsi="游ゴシック Light"/>
      <w:sz w:val="56"/>
      <w:szCs w:val="56"/>
    </w:rPr>
  </w:style>
  <w:style w:type="paragraph" w:styleId="7">
    <w:name w:val="heading 7"/>
    <w:basedOn w:val="a"/>
    <w:next w:val="a"/>
    <w:link w:val="70"/>
    <w:uiPriority w:val="9"/>
    <w:semiHidden w:val="1"/>
    <w:unhideWhenUsed w:val="1"/>
    <w:qFormat w:val="1"/>
    <w:rsid w:val="00CB2A0F"/>
    <w:pPr>
      <w:keepNext w:val="1"/>
      <w:keepLines w:val="1"/>
      <w:spacing w:after="40" w:before="80"/>
      <w:ind w:left="300" w:leftChars="300"/>
      <w:outlineLvl w:val="6"/>
    </w:pPr>
    <w:rPr>
      <w:rFonts w:asciiTheme="majorHAnsi" w:cstheme="majorBidi" w:eastAsiaTheme="majorEastAsia" w:hAnsiTheme="majorHAnsi"/>
      <w:color w:val="000000" w:themeColor="text1"/>
    </w:rPr>
  </w:style>
  <w:style w:type="paragraph" w:styleId="8">
    <w:name w:val="heading 8"/>
    <w:basedOn w:val="a"/>
    <w:next w:val="a"/>
    <w:link w:val="80"/>
    <w:uiPriority w:val="9"/>
    <w:semiHidden w:val="1"/>
    <w:unhideWhenUsed w:val="1"/>
    <w:qFormat w:val="1"/>
    <w:rsid w:val="00CB2A0F"/>
    <w:pPr>
      <w:keepNext w:val="1"/>
      <w:keepLines w:val="1"/>
      <w:spacing w:after="40" w:before="80"/>
      <w:ind w:left="400" w:leftChars="400"/>
      <w:outlineLvl w:val="7"/>
    </w:pPr>
    <w:rPr>
      <w:rFonts w:asciiTheme="majorHAnsi" w:cstheme="majorBidi" w:eastAsiaTheme="majorEastAsia" w:hAnsiTheme="majorHAnsi"/>
      <w:color w:val="000000" w:themeColor="text1"/>
    </w:rPr>
  </w:style>
  <w:style w:type="paragraph" w:styleId="9">
    <w:name w:val="heading 9"/>
    <w:basedOn w:val="a"/>
    <w:next w:val="a"/>
    <w:link w:val="90"/>
    <w:uiPriority w:val="9"/>
    <w:semiHidden w:val="1"/>
    <w:unhideWhenUsed w:val="1"/>
    <w:qFormat w:val="1"/>
    <w:rsid w:val="00CB2A0F"/>
    <w:pPr>
      <w:keepNext w:val="1"/>
      <w:keepLines w:val="1"/>
      <w:spacing w:after="40" w:before="80"/>
      <w:ind w:left="500" w:leftChars="500"/>
      <w:outlineLvl w:val="8"/>
    </w:pPr>
    <w:rPr>
      <w:rFonts w:asciiTheme="majorHAnsi" w:cstheme="majorBidi" w:eastAsiaTheme="majorEastAsia" w:hAnsiTheme="majorHAnsi"/>
      <w:color w:val="000000" w:themeColor="text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uiPriority w:val="9"/>
    <w:rsid w:val="00CB2A0F"/>
    <w:rPr>
      <w:rFonts w:asciiTheme="majorHAnsi" w:cstheme="majorBidi" w:eastAsiaTheme="majorEastAsia" w:hAnsiTheme="majorHAnsi"/>
      <w:color w:val="000000" w:themeColor="text1"/>
      <w:sz w:val="32"/>
      <w:szCs w:val="32"/>
    </w:rPr>
  </w:style>
  <w:style w:type="character" w:styleId="20" w:customStyle="1">
    <w:name w:val="見出し 2 (文字)"/>
    <w:basedOn w:val="a0"/>
    <w:link w:val="2"/>
    <w:uiPriority w:val="9"/>
    <w:rsid w:val="00CB2A0F"/>
    <w:rPr>
      <w:rFonts w:asciiTheme="majorHAnsi" w:cstheme="majorBidi" w:eastAsiaTheme="majorEastAsia" w:hAnsiTheme="majorHAnsi"/>
      <w:color w:val="000000" w:themeColor="text1"/>
      <w:sz w:val="28"/>
      <w:szCs w:val="28"/>
    </w:rPr>
  </w:style>
  <w:style w:type="character" w:styleId="30" w:customStyle="1">
    <w:name w:val="見出し 3 (文字)"/>
    <w:basedOn w:val="a0"/>
    <w:link w:val="3"/>
    <w:uiPriority w:val="9"/>
    <w:rsid w:val="00CB2A0F"/>
    <w:rPr>
      <w:rFonts w:asciiTheme="majorHAnsi" w:cstheme="majorBidi" w:eastAsiaTheme="majorEastAsia" w:hAnsiTheme="majorHAnsi"/>
      <w:color w:val="000000" w:themeColor="text1"/>
      <w:sz w:val="24"/>
      <w:szCs w:val="24"/>
    </w:rPr>
  </w:style>
  <w:style w:type="character" w:styleId="40" w:customStyle="1">
    <w:name w:val="見出し 4 (文字)"/>
    <w:basedOn w:val="a0"/>
    <w:link w:val="4"/>
    <w:uiPriority w:val="9"/>
    <w:semiHidden w:val="1"/>
    <w:rsid w:val="00CB2A0F"/>
    <w:rPr>
      <w:rFonts w:asciiTheme="majorHAnsi" w:cstheme="majorBidi" w:eastAsiaTheme="majorEastAsia" w:hAnsiTheme="majorHAnsi"/>
      <w:color w:val="000000" w:themeColor="text1"/>
    </w:rPr>
  </w:style>
  <w:style w:type="character" w:styleId="50" w:customStyle="1">
    <w:name w:val="見出し 5 (文字)"/>
    <w:basedOn w:val="a0"/>
    <w:link w:val="5"/>
    <w:uiPriority w:val="9"/>
    <w:semiHidden w:val="1"/>
    <w:rsid w:val="00CB2A0F"/>
    <w:rPr>
      <w:rFonts w:asciiTheme="majorHAnsi" w:cstheme="majorBidi" w:eastAsiaTheme="majorEastAsia" w:hAnsiTheme="majorHAnsi"/>
      <w:color w:val="000000" w:themeColor="text1"/>
    </w:rPr>
  </w:style>
  <w:style w:type="character" w:styleId="60" w:customStyle="1">
    <w:name w:val="見出し 6 (文字)"/>
    <w:basedOn w:val="a0"/>
    <w:link w:val="6"/>
    <w:uiPriority w:val="9"/>
    <w:semiHidden w:val="1"/>
    <w:rsid w:val="00CB2A0F"/>
    <w:rPr>
      <w:rFonts w:asciiTheme="majorHAnsi" w:cstheme="majorBidi" w:eastAsiaTheme="majorEastAsia" w:hAnsiTheme="majorHAnsi"/>
      <w:color w:val="000000" w:themeColor="text1"/>
    </w:rPr>
  </w:style>
  <w:style w:type="character" w:styleId="70" w:customStyle="1">
    <w:name w:val="見出し 7 (文字)"/>
    <w:basedOn w:val="a0"/>
    <w:link w:val="7"/>
    <w:uiPriority w:val="9"/>
    <w:semiHidden w:val="1"/>
    <w:rsid w:val="00CB2A0F"/>
    <w:rPr>
      <w:rFonts w:asciiTheme="majorHAnsi" w:cstheme="majorBidi" w:eastAsiaTheme="majorEastAsia" w:hAnsiTheme="majorHAnsi"/>
      <w:color w:val="000000" w:themeColor="text1"/>
    </w:rPr>
  </w:style>
  <w:style w:type="character" w:styleId="80" w:customStyle="1">
    <w:name w:val="見出し 8 (文字)"/>
    <w:basedOn w:val="a0"/>
    <w:link w:val="8"/>
    <w:uiPriority w:val="9"/>
    <w:semiHidden w:val="1"/>
    <w:rsid w:val="00CB2A0F"/>
    <w:rPr>
      <w:rFonts w:asciiTheme="majorHAnsi" w:cstheme="majorBidi" w:eastAsiaTheme="majorEastAsia" w:hAnsiTheme="majorHAnsi"/>
      <w:color w:val="000000" w:themeColor="text1"/>
    </w:rPr>
  </w:style>
  <w:style w:type="character" w:styleId="90" w:customStyle="1">
    <w:name w:val="見出し 9 (文字)"/>
    <w:basedOn w:val="a0"/>
    <w:link w:val="9"/>
    <w:uiPriority w:val="9"/>
    <w:semiHidden w:val="1"/>
    <w:rsid w:val="00CB2A0F"/>
    <w:rPr>
      <w:rFonts w:asciiTheme="majorHAnsi" w:cstheme="majorBidi" w:eastAsiaTheme="majorEastAsia" w:hAnsiTheme="majorHAnsi"/>
      <w:color w:val="000000" w:themeColor="text1"/>
    </w:rPr>
  </w:style>
  <w:style w:type="character" w:styleId="a4" w:customStyle="1">
    <w:name w:val="表題 (文字)"/>
    <w:basedOn w:val="a0"/>
    <w:link w:val="a3"/>
    <w:uiPriority w:val="10"/>
    <w:rsid w:val="00CB2A0F"/>
    <w:rPr>
      <w:rFonts w:asciiTheme="majorHAnsi" w:cstheme="majorBidi" w:eastAsiaTheme="majorEastAsia" w:hAnsiTheme="majorHAnsi"/>
      <w:spacing w:val="-10"/>
      <w:kern w:val="28"/>
      <w:sz w:val="56"/>
      <w:szCs w:val="56"/>
    </w:rPr>
  </w:style>
  <w:style w:type="character" w:styleId="a6" w:customStyle="1">
    <w:name w:val="副題 (文字)"/>
    <w:basedOn w:val="a0"/>
    <w:link w:val="a5"/>
    <w:uiPriority w:val="11"/>
    <w:rsid w:val="00CB2A0F"/>
    <w:rPr>
      <w:rFonts w:asciiTheme="majorHAnsi" w:cstheme="majorBidi" w:eastAsiaTheme="majorEastAsia" w:hAnsiTheme="majorHAnsi"/>
      <w:color w:val="595959" w:themeColor="text1" w:themeTint="0000A6"/>
      <w:spacing w:val="15"/>
      <w:sz w:val="28"/>
      <w:szCs w:val="28"/>
    </w:rPr>
  </w:style>
  <w:style w:type="paragraph" w:styleId="a7">
    <w:name w:val="Quote"/>
    <w:basedOn w:val="a"/>
    <w:next w:val="a"/>
    <w:link w:val="a8"/>
    <w:uiPriority w:val="29"/>
    <w:qFormat w:val="1"/>
    <w:rsid w:val="00CB2A0F"/>
    <w:pPr>
      <w:spacing w:after="160" w:before="160"/>
      <w:jc w:val="center"/>
    </w:pPr>
    <w:rPr>
      <w:i w:val="1"/>
      <w:iCs w:val="1"/>
      <w:color w:val="404040" w:themeColor="text1" w:themeTint="0000BF"/>
    </w:rPr>
  </w:style>
  <w:style w:type="character" w:styleId="a8" w:customStyle="1">
    <w:name w:val="引用文 (文字)"/>
    <w:basedOn w:val="a0"/>
    <w:link w:val="a7"/>
    <w:uiPriority w:val="29"/>
    <w:rsid w:val="00CB2A0F"/>
    <w:rPr>
      <w:i w:val="1"/>
      <w:iCs w:val="1"/>
      <w:color w:val="404040" w:themeColor="text1" w:themeTint="0000BF"/>
    </w:rPr>
  </w:style>
  <w:style w:type="paragraph" w:styleId="a9">
    <w:name w:val="List Paragraph"/>
    <w:basedOn w:val="a"/>
    <w:uiPriority w:val="34"/>
    <w:qFormat w:val="1"/>
    <w:rsid w:val="00CB2A0F"/>
    <w:pPr>
      <w:ind w:left="720"/>
      <w:contextualSpacing w:val="1"/>
    </w:pPr>
  </w:style>
  <w:style w:type="character" w:styleId="21">
    <w:name w:val="Intense Emphasis"/>
    <w:basedOn w:val="a0"/>
    <w:uiPriority w:val="21"/>
    <w:qFormat w:val="1"/>
    <w:rsid w:val="00CB2A0F"/>
    <w:rPr>
      <w:i w:val="1"/>
      <w:iCs w:val="1"/>
      <w:color w:val="2f5496" w:themeColor="accent1" w:themeShade="0000BF"/>
    </w:rPr>
  </w:style>
  <w:style w:type="paragraph" w:styleId="22">
    <w:name w:val="Intense Quote"/>
    <w:basedOn w:val="a"/>
    <w:next w:val="a"/>
    <w:link w:val="23"/>
    <w:uiPriority w:val="30"/>
    <w:qFormat w:val="1"/>
    <w:rsid w:val="00CB2A0F"/>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23" w:customStyle="1">
    <w:name w:val="引用文 2 (文字)"/>
    <w:basedOn w:val="a0"/>
    <w:link w:val="22"/>
    <w:uiPriority w:val="30"/>
    <w:rsid w:val="00CB2A0F"/>
    <w:rPr>
      <w:i w:val="1"/>
      <w:iCs w:val="1"/>
      <w:color w:val="2f5496" w:themeColor="accent1" w:themeShade="0000BF"/>
    </w:rPr>
  </w:style>
  <w:style w:type="character" w:styleId="24">
    <w:name w:val="Intense Reference"/>
    <w:basedOn w:val="a0"/>
    <w:uiPriority w:val="32"/>
    <w:qFormat w:val="1"/>
    <w:rsid w:val="00CB2A0F"/>
    <w:rPr>
      <w:b w:val="1"/>
      <w:bCs w:val="1"/>
      <w:smallCaps w:val="1"/>
      <w:color w:val="2f5496" w:themeColor="accent1" w:themeShade="0000BF"/>
      <w:spacing w:val="5"/>
    </w:rPr>
  </w:style>
  <w:style w:type="character" w:styleId="aa">
    <w:name w:val="Hyperlink"/>
    <w:basedOn w:val="a0"/>
    <w:uiPriority w:val="99"/>
    <w:unhideWhenUsed w:val="1"/>
    <w:rsid w:val="00CB2A0F"/>
    <w:rPr>
      <w:color w:val="0563c1" w:themeColor="hyperlink"/>
      <w:u w:val="single"/>
    </w:rPr>
  </w:style>
  <w:style w:type="character" w:styleId="ab">
    <w:name w:val="Unresolved Mention"/>
    <w:basedOn w:val="a0"/>
    <w:uiPriority w:val="99"/>
    <w:semiHidden w:val="1"/>
    <w:unhideWhenUsed w:val="1"/>
    <w:rsid w:val="00CB2A0F"/>
    <w:rPr>
      <w:color w:val="605e5c"/>
      <w:shd w:color="auto" w:fill="e1dfdd" w:val="clear"/>
    </w:rPr>
  </w:style>
  <w:style w:type="character" w:styleId="ac">
    <w:name w:val="FollowedHyperlink"/>
    <w:basedOn w:val="a0"/>
    <w:uiPriority w:val="99"/>
    <w:semiHidden w:val="1"/>
    <w:unhideWhenUsed w:val="1"/>
    <w:rsid w:val="00CB2A0F"/>
    <w:rPr>
      <w:color w:val="954f72" w:themeColor="followedHyperlink"/>
      <w:u w:val="single"/>
    </w:rPr>
  </w:style>
  <w:style w:type="paragraph" w:styleId="Subtitle">
    <w:name w:val="Subtitle"/>
    <w:basedOn w:val="Normal"/>
    <w:next w:val="Normal"/>
    <w:pPr>
      <w:spacing w:after="160" w:lineRule="auto"/>
      <w:jc w:val="center"/>
    </w:pPr>
    <w:rPr>
      <w:rFonts w:ascii="游ゴシック Light" w:cs="游ゴシック Light" w:eastAsia="游ゴシック Light" w:hAnsi="游ゴシック Light"/>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ou_doi_trampoline@yahoo.co.jp?subject=&#20196;&#21644;&#65303;&#24180;&#24230;&#20840;&#22269;&#38556;&#12364;&#12356;&#32773;&#12488;&#12521;&#12531;&#12509;&#12522;&#12531;&#25351;&#23566;&#32773;&#30740;&#20462;&#20250;&#12395;&#38306;&#12377;&#12427;&#12362;&#21839;&#12356;&#21512;&#12431;&#1237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tDfv9HCmJtPaP2dMacRVLotTA==">CgMxLjAyDmgucXhpZjFtcmxwNDJxOAByITFNY0VSUmZiT2lCV0NvRXpUckZZYngyUXlhcHgySHZOTQ==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2025-09-02T15:20:00Z</dcterms:created>
  <dc:creator>土井畑幸一郎</dc:creator>
</cp:coreProperties>
</file>